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7A" w:rsidRPr="009828BE" w:rsidRDefault="00811AB6" w:rsidP="005A6B7A">
      <w:pPr>
        <w:jc w:val="center"/>
        <w:rPr>
          <w:b/>
          <w:color w:val="0000FF"/>
          <w:sz w:val="20"/>
          <w:szCs w:val="20"/>
        </w:rPr>
      </w:pPr>
      <w:r w:rsidRPr="009828BE">
        <w:rPr>
          <w:b/>
          <w:color w:val="0000FF"/>
          <w:sz w:val="20"/>
          <w:szCs w:val="20"/>
        </w:rPr>
        <w:t>AVANS, KREDİ</w:t>
      </w:r>
      <w:r w:rsidR="005A6B7A" w:rsidRPr="009828BE">
        <w:rPr>
          <w:b/>
          <w:color w:val="0000FF"/>
          <w:sz w:val="20"/>
          <w:szCs w:val="20"/>
        </w:rPr>
        <w:t xml:space="preserve"> YOLUYLA MAL ALIMI TEMEL SÜREÇ ve ALT SÜREÇLERİ</w:t>
      </w:r>
    </w:p>
    <w:p w:rsidR="00E63273" w:rsidRPr="00F55419" w:rsidRDefault="00E63273" w:rsidP="005A6B7A">
      <w:pPr>
        <w:jc w:val="center"/>
        <w:rPr>
          <w:b/>
          <w:color w:val="0000FF"/>
          <w:sz w:val="20"/>
          <w:szCs w:val="20"/>
        </w:rPr>
      </w:pPr>
    </w:p>
    <w:p w:rsidR="00E63273" w:rsidRDefault="00E81E35" w:rsidP="008D0E0F">
      <w:pPr>
        <w:ind w:left="-567" w:right="-427"/>
        <w:rPr>
          <w:b/>
          <w:color w:val="0000FF"/>
          <w:sz w:val="16"/>
          <w:szCs w:val="16"/>
        </w:rPr>
      </w:pPr>
      <w:r>
        <w:rPr>
          <w:b/>
          <w:color w:val="0000FF"/>
          <w:sz w:val="16"/>
          <w:szCs w:val="16"/>
        </w:rPr>
      </w:r>
      <w:r>
        <w:rPr>
          <w:b/>
          <w:color w:val="0000FF"/>
          <w:sz w:val="16"/>
          <w:szCs w:val="16"/>
        </w:rPr>
        <w:pict>
          <v:group id="_x0000_s1947" editas="canvas" style="width:571.6pt;height:776.15pt;mso-position-horizontal-relative:char;mso-position-vertical-relative:line" coordorigin="1964,2084" coordsize="7750,10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48" type="#_x0000_t75" style="position:absolute;left:1964;top:2084;width:7750;height:10645" o:preferrelative="f" filled="t" fillcolor="#c6d9f1" stroked="t" strokecolor="#548dd4">
              <v:fill rotate="t" o:detectmouseclick="t"/>
              <v:path o:extrusionok="t" o:connecttype="none"/>
              <o:lock v:ext="edit" text="t"/>
            </v:shape>
            <v:line id="_x0000_s1949" style="position:absolute" from="8066,10230" to="8066,10477" strokecolor="#484329" strokeweight="1.5pt">
              <v:shadow on="t" type="double" opacity=".5" color2="shadow add(102)" offset="-3pt,-3pt" offset2="-6pt,-6pt"/>
            </v:line>
            <v:line id="_x0000_s1950" style="position:absolute" from="5869,2454" to="5869,2701" strokecolor="#484329" strokeweight="1.5pt">
              <v:stroke endarrow="block"/>
              <v:shadow on="t" type="double" opacity=".5" color2="shadow add(102)" offset="-3pt,-3pt" offset2="-6pt,-6pt"/>
            </v:line>
            <v:line id="_x0000_s1952" style="position:absolute" from="7700,3993" to="7701,4240" strokecolor="#17365d" strokeweight="1.75pt">
              <v:stroke endarrow="block"/>
              <v:shadow on="t" type="double" opacity=".5" color2="shadow add(102)" offset="-3pt,-3pt" offset2="-6pt,-6pt"/>
            </v:line>
            <v:line id="_x0000_s1953" style="position:absolute" from="7577,3565" to="7577,3812" strokecolor="#17365d" strokeweight="1.75pt">
              <v:stroke endarrow="block"/>
              <v:shadow on="t" type="double" opacity=".5" color2="shadow add(102)" offset="-3pt,-3pt" offset2="-6pt,-6pt"/>
            </v:line>
            <v:line id="_x0000_s1954" style="position:absolute" from="4283,3565" to="4283,3812" strokecolor="#17365d" strokeweight="1.75pt">
              <v:stroke endarrow="block"/>
              <v:shadow on="t" type="double" opacity=".5" color2="shadow add(102)" offset="-3pt,-3pt" offset2="-6pt,-6pt"/>
            </v:line>
            <v:line id="_x0000_s1955" style="position:absolute" from="3002,3812" to="5076,3813" strokeweight="1.5pt">
              <v:shadow on="t" type="double" opacity=".5" color2="shadow add(102)" offset="-3pt,-3pt" offset2="-6pt,-6pt"/>
            </v:line>
            <v:line id="_x0000_s1956" style="position:absolute" from="3006,3866" to="3007,4112" strokecolor="#484329" strokeweight="1.5pt">
              <v:stroke endarrow="block"/>
              <v:shadow on="t" type="double" opacity=".5" color2="shadow add(102)" offset="-3pt,-3pt" offset2="-6pt,-6pt"/>
            </v:line>
            <v:line id="_x0000_s1957" style="position:absolute" from="5083,3813" to="5084,4060" strokecolor="#17365d" strokeweight="1.75pt">
              <v:stroke endarrow="block"/>
              <v:shadow on="t" type="double" opacity=".5" color2="shadow add(102)" offset="-3pt,-3pt" offset2="-6pt,-6pt"/>
            </v:line>
            <v:line id="_x0000_s1960" style="position:absolute" from="3184,4676" to="3185,4922" strokecolor="#484329" strokeweight="1.5pt">
              <v:stroke endarrow="block"/>
              <v:shadow on="t" type="double" opacity=".5" color2="shadow add(102)" offset="-3pt,-3pt" offset2="-6pt,-6pt"/>
            </v:line>
            <v:rect id="_x0000_s1961" style="position:absolute;left:2574;top:4922;width:1831;height:742" strokecolor="#17365d" strokeweight="1.5pt">
              <v:shadow on="t" type="double" opacity=".5" color2="shadow add(102)" offset="-3pt,-3pt" offset2="-6pt,-6pt"/>
              <o:extrusion v:ext="view" viewpoint="-34.72222mm" viewpointorigin="-.5" skewangle="-45" lightposition="-50000" lightposition2="50000"/>
              <v:textbox style="mso-next-textbox:#_x0000_s1961">
                <w:txbxContent>
                  <w:p w:rsidR="00911310" w:rsidRPr="00730CB7" w:rsidRDefault="00911310" w:rsidP="004A60E4">
                    <w:pPr>
                      <w:jc w:val="center"/>
                      <w:rPr>
                        <w:color w:val="0000FF"/>
                        <w:sz w:val="16"/>
                        <w:szCs w:val="16"/>
                      </w:rPr>
                    </w:pPr>
                    <w:r>
                      <w:rPr>
                        <w:color w:val="0000FF"/>
                        <w:sz w:val="16"/>
                        <w:szCs w:val="16"/>
                      </w:rPr>
                      <w:t>Enstitü</w:t>
                    </w:r>
                    <w:r w:rsidRPr="00730CB7">
                      <w:rPr>
                        <w:color w:val="0000FF"/>
                        <w:sz w:val="16"/>
                        <w:szCs w:val="16"/>
                      </w:rPr>
                      <w:t xml:space="preserve"> Sekreteri Talebi ve Harcama Yetkilisi Oluru ile Harcama Talimatı Belgesi hazırlanması ve Avans Kredi Mutemedi görevlendirilmesi.</w:t>
                    </w:r>
                  </w:p>
                </w:txbxContent>
              </v:textbox>
            </v:rect>
            <v:line id="_x0000_s1962" style="position:absolute" from="7211,4880" to="7213,5417" strokecolor="#484329" strokeweight="1.75pt">
              <v:shadow on="t" type="double" opacity=".5" color2="shadow add(102)" offset="-3pt,-3pt" offset2="-6pt,-6pt"/>
            </v:line>
            <v:line id="_x0000_s1963" style="position:absolute;flip:x" from="4405,5417" to="7212,5418" strokecolor="#484329" strokeweight="1.75pt">
              <v:stroke endarrow="block"/>
              <v:shadow on="t" type="double" opacity=".5" color2="shadow add(102)" offset="-3pt,-3pt" offset2="-6pt,-6pt"/>
            </v:line>
            <v:line id="_x0000_s1964" style="position:absolute" from="3428,5664" to="3428,5910" strokecolor="#484329" strokeweight="1.5pt">
              <v:stroke endarrow="block"/>
              <v:shadow on="t" type="double" opacity=".5" color2="shadow add(102)" offset="-3pt,-3pt" offset2="-6pt,-6pt"/>
            </v:line>
            <v:line id="_x0000_s1965" style="position:absolute" from="4405,6281" to="4890,6281" strokecolor="#484329" strokeweight="1.75pt">
              <v:stroke endarrow="block"/>
              <v:shadow on="t" type="double" opacity=".5" color2="shadow add(102)" offset="-3pt,-3pt" offset2="-6pt,-6pt"/>
            </v:line>
            <v:line id="_x0000_s1966" style="position:absolute" from="6691,6284" to="6994,6286" strokecolor="#484329" strokeweight="1.75pt">
              <v:stroke endarrow="block"/>
              <v:shadow on="t" type="double" opacity=".5" color2="shadow add(102)" offset="-3pt,-3pt" offset2="-6pt,-6pt"/>
            </v:line>
            <v:line id="_x0000_s1967" style="position:absolute;flip:x y" from="7211,7516" to="7577,7518" strokecolor="#484329" strokeweight="1.75pt">
              <v:stroke endarrow="block"/>
              <v:shadow on="t" type="double" opacity=".5" color2="shadow add(102)" offset="-3pt,-3pt" offset2="-6pt,-6pt"/>
            </v:line>
            <v:rect id="_x0000_s1968" style="position:absolute;left:5503;top:7145;width:1708;height:742" strokecolor="#17365d" strokeweight="1.5pt">
              <v:shadow on="t" type="double" opacity=".5" color2="shadow add(102)" offset="-3pt,-3pt" offset2="-6pt,-6pt"/>
              <o:extrusion v:ext="view" viewpoint="-34.72222mm" viewpointorigin="-.5" skewangle="-45" lightposition="-50000" lightposition2="50000"/>
              <v:textbox style="mso-next-textbox:#_x0000_s1968">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Piyasada yapılan araştırma ile en uygun fiyat araştırılarak ihtiyaç duyulan mal-malzemenin alımı yapılarak, depoya teslim edilir.</w:t>
                    </w:r>
                  </w:p>
                </w:txbxContent>
              </v:textbox>
            </v:rect>
            <v:line id="_x0000_s1971" style="position:absolute;flip:x y" from="4649,7516" to="5503,7516" strokecolor="#484329" strokeweight="1.75pt">
              <v:stroke endarrow="block"/>
              <v:shadow on="t" type="double" opacity=".5" color2="shadow add(102)" offset="-3pt,-3pt" offset2="-6pt,-6pt"/>
            </v:line>
            <v:line id="_x0000_s1972" style="position:absolute;flip:x" from="7700,10426" to="8066,10428" strokecolor="#484329" strokeweight="1.5pt">
              <v:stroke endarrow="block"/>
              <v:shadow on="t" type="double" opacity=".5" color2="shadow add(102)" offset="-3pt,-3pt" offset2="-6pt,-6pt"/>
            </v:line>
            <v:line id="_x0000_s1973" style="position:absolute" from="4471,8030" to="4472,8278" strokecolor="#484329" strokeweight="1.5pt">
              <v:stroke endarrow="block"/>
              <v:shadow on="t" type="double" opacity=".5" color2="shadow add(102)" offset="-3pt,-3pt" offset2="-6pt,-6pt"/>
            </v:line>
            <v:rect id="_x0000_s1974" style="position:absolute;left:5539;top:9724;width:1587;height:1075" strokecolor="#484329" strokeweight="1.5pt">
              <v:shadow on="t" type="double" opacity=".5" color2="shadow add(102)" offset="-3pt,-3pt" offset2="-6pt,-6pt"/>
              <v:textbox style="mso-next-textbox:#_x0000_s1974">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Kendisine gönderilen Ödeme Emri Belgesi ve ekindeki belgeler Fakülte Sekreteri tarafından kontrol edilerek imzalanır ve Harcama Yetkilisine gönderilir.</w:t>
                    </w:r>
                  </w:p>
                </w:txbxContent>
              </v:textbox>
            </v:rect>
            <v:line id="_x0000_s1975" style="position:absolute" from="3006,12229" to="5989,12230" strokecolor="#484329" strokeweight="1.5pt">
              <v:stroke endarrow="block"/>
              <v:shadow on="t" type="double" opacity=".5" color2="shadow add(102)" offset="-3pt,-3pt" offset2="-6pt,-6pt"/>
            </v:line>
            <v:line id="_x0000_s1976" style="position:absolute" from="5015,8874" to="5380,8875" strokecolor="#484329" strokeweight="1.5pt">
              <v:stroke endarrow="block"/>
              <v:shadow on="t" type="double" opacity=".5" color2="shadow add(102)" offset="-3pt,-3pt" offset2="-6pt,-6pt"/>
            </v:line>
            <v:rect id="_x0000_s1977" style="position:absolute;left:2207;top:11478;width:1711;height:864" strokecolor="#1f497d" strokeweight="1.75pt">
              <v:shadow on="t" type="double" opacity=".5" color2="shadow add(102)" offset="-3pt,-3pt" offset2="-6pt,-6pt"/>
              <v:textbox style="mso-next-textbox:#_x0000_s1977">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Harcama Yetkilisi tarafından imzalanan belgelere ilgili kaşe ve mühürler basılarak evrak kayıt numarası verilir ve satın alma birimine gönderilir.</w:t>
                    </w:r>
                  </w:p>
                </w:txbxContent>
              </v:textbox>
            </v:rect>
            <v:line id="_x0000_s1978" style="position:absolute" from="8676,9119" to="8677,9655" strokecolor="#484329" strokeweight="1.5pt">
              <v:stroke endarrow="block"/>
              <v:shadow on="t" type="double" opacity=".5" color2="shadow add(102)" offset="-3pt,-3pt" offset2="-6pt,-6pt"/>
            </v:line>
            <v:rect id="_x0000_s1979" style="position:absolute;left:6339;top:11989;width:3295;height:740" strokecolor="#484329" strokeweight="1.5pt">
              <v:shadow on="t" type="double" opacity=".5" color2="shadow add(102)" offset="-3pt,-3pt" offset2="-6pt,-6pt"/>
              <v:textbox style="mso-next-textbox:#_x0000_s1979">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Satın alma Birimine gelen ödeme emri belgesi ve eklerinde imza, kaşe ve mühürlerin tamamlanıp tamamlanmadığı kontrol edilerek Evrak Teslim Tutanağı düzenlenir ve mahsubun yapılması için Strateji Geliştirme Daire Başkanlığına Gönderilir.</w:t>
                    </w:r>
                  </w:p>
                </w:txbxContent>
              </v:textbox>
            </v:rect>
            <v:rect id="_x0000_s1980" style="position:absolute;left:7577;top:7145;width:1713;height:864" strokecolor="#17365d" strokeweight="1.5pt">
              <v:shadow on="t" type="double" opacity=".5" color2="shadow add(102)" offset="-3pt,-3pt" offset2="-6pt,-6pt"/>
              <v:textbox style="mso-next-textbox:#_x0000_s1980">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Avans Kredi Mutemedi tarafından Strateji Geliştirme Daire Başkanlığından açılmış olan avans, kredi nakit ya da çek olarak alınır.</w:t>
                    </w:r>
                  </w:p>
                </w:txbxContent>
              </v:textbox>
            </v:rect>
            <v:line id="_x0000_s1981" style="position:absolute" from="8432,6652" to="8433,7145" strokecolor="#484329" strokeweight="1.75pt">
              <v:stroke endarrow="block"/>
              <v:shadow on="t" type="double" opacity=".5" color2="shadow add(102)" offset="-3pt,-3pt" offset2="-6pt,-6pt"/>
            </v:line>
            <v:line id="_x0000_s1982" style="position:absolute;flip:x" from="3914,7704" to="3916,8073" strokecolor="#484329" strokeweight="1.5pt">
              <v:shadow on="t" type="double" opacity=".5" color2="shadow add(102)" offset="-3pt,-3pt" offset2="-6pt,-6pt"/>
            </v:line>
            <v:line id="_x0000_s1983" style="position:absolute;flip:x" from="3253,8073" to="4472,8075" strokecolor="#484329" strokeweight="1.5pt">
              <v:shadow on="t" type="double" opacity=".5" color2="shadow add(102)" offset="-3pt,-3pt" offset2="-6pt,-6pt"/>
            </v:line>
            <v:line id="_x0000_s1984" style="position:absolute" from="3253,8075" to="3254,8322" strokecolor="#484329" strokeweight="1.5pt">
              <v:stroke endarrow="block"/>
              <v:shadow on="t" type="double" opacity=".5" color2="shadow add(102)" offset="-3pt,-3pt" offset2="-6pt,-6pt"/>
            </v:line>
            <v:rect id="_x0000_s1985" style="position:absolute;left:2940;top:8380;width:853;height:863" strokecolor="#484329" strokeweight="1.5pt">
              <v:shadow on="t" type="double" opacity=".5" color2="shadow add(102)" offset="-3pt,-3pt" offset2="-6pt,-6pt"/>
              <o:extrusion v:ext="view" viewpoint="-34.72222mm" viewpointorigin="-.5" skewangle="-45" lightposition="-50000" lightposition2="50000"/>
              <v:textbox style="mso-next-textbox:#_x0000_s1985">
                <w:txbxContent>
                  <w:p w:rsidR="00911310" w:rsidRPr="00F62935" w:rsidRDefault="00911310" w:rsidP="004A60E4">
                    <w:pPr>
                      <w:jc w:val="center"/>
                      <w:rPr>
                        <w:rFonts w:ascii="Calibri" w:hAnsi="Calibri"/>
                        <w:color w:val="0000FF"/>
                        <w:sz w:val="16"/>
                        <w:szCs w:val="16"/>
                      </w:rPr>
                    </w:pPr>
                    <w:proofErr w:type="gramStart"/>
                    <w:r w:rsidRPr="00F62935">
                      <w:rPr>
                        <w:rFonts w:ascii="Calibri" w:hAnsi="Calibri"/>
                        <w:color w:val="0000FF"/>
                        <w:sz w:val="16"/>
                        <w:szCs w:val="16"/>
                      </w:rPr>
                      <w:t>Alınan malın istenen şartlara uygun olmaması durumunda.</w:t>
                    </w:r>
                    <w:proofErr w:type="gramEnd"/>
                  </w:p>
                </w:txbxContent>
              </v:textbox>
            </v:rect>
            <v:rect id="_x0000_s1986" style="position:absolute;left:4161;top:8435;width:922;height:808" strokecolor="#484329" strokeweight="1.5pt">
              <v:shadow on="t" type="double" opacity=".5" color2="shadow add(102)" offset="-3pt,-3pt" offset2="-6pt,-6pt"/>
              <o:extrusion v:ext="view" viewpoint="-34.72222mm" viewpointorigin="-.5" skewangle="-45" lightposition="-50000" lightposition2="50000"/>
              <v:textbox style="mso-next-textbox:#_x0000_s1986">
                <w:txbxContent>
                  <w:p w:rsidR="00911310" w:rsidRPr="00F62935" w:rsidRDefault="00911310" w:rsidP="004A60E4">
                    <w:pPr>
                      <w:jc w:val="center"/>
                      <w:rPr>
                        <w:rFonts w:ascii="Calibri" w:hAnsi="Calibri"/>
                        <w:color w:val="0000FF"/>
                        <w:sz w:val="16"/>
                        <w:szCs w:val="16"/>
                      </w:rPr>
                    </w:pPr>
                    <w:proofErr w:type="gramStart"/>
                    <w:r w:rsidRPr="00F62935">
                      <w:rPr>
                        <w:rFonts w:ascii="Calibri" w:hAnsi="Calibri"/>
                        <w:color w:val="0000FF"/>
                        <w:sz w:val="16"/>
                        <w:szCs w:val="16"/>
                      </w:rPr>
                      <w:t>Alınan malın istenen şartlara uygun olması durumunda.</w:t>
                    </w:r>
                    <w:proofErr w:type="gramEnd"/>
                  </w:p>
                </w:txbxContent>
              </v:textbox>
            </v:rect>
            <v:line id="_x0000_s1987" style="position:absolute;flip:x" from="3188,9243" to="3189,9476" strokecolor="#484329" strokeweight="1.5pt">
              <v:shadow on="t" type="double" opacity=".5" color2="shadow add(102)" offset="-3pt,-3pt" offset2="-6pt,-6pt"/>
            </v:line>
            <v:line id="_x0000_s1988" style="position:absolute;flip:x" from="2576,9477" to="4038,9478" strokecolor="#484329" strokeweight="1.5pt">
              <v:shadow on="t" type="double" opacity=".5" color2="shadow add(102)" offset="-3pt,-3pt" offset2="-6pt,-6pt"/>
            </v:line>
            <v:line id="_x0000_s1989" style="position:absolute" from="2576,9477" to="2577,9724" strokecolor="#5a5a5a" strokeweight="1.5pt">
              <v:stroke endarrow="block"/>
              <v:shadow on="t" type="double" opacity=".5" color2="shadow add(102)" offset="-3pt,-3pt" offset2="-6pt,-6pt"/>
            </v:line>
            <v:line id="_x0000_s1990" style="position:absolute;flip:x" from="4036,9501" to="4038,9748" strokecolor="#484329" strokeweight="1.5pt">
              <v:stroke endarrow="block"/>
              <v:shadow on="t" type="double" opacity=".5" color2="shadow add(102)" offset="-3pt,-3pt" offset2="-6pt,-6pt"/>
            </v:line>
            <v:line id="_x0000_s1991" style="position:absolute" from="7089,8750" to="7333,8750" strokecolor="#484329" strokeweight="1.5pt">
              <v:stroke endarrow="block"/>
              <v:shadow on="t" type="double" opacity=".5" color2="shadow add(102)" offset="-3pt,-3pt" offset2="-6pt,-6pt"/>
            </v:line>
            <v:line id="_x0000_s1992" style="position:absolute" from="6994,10799" to="6995,11245" strokecolor="#484329" strokeweight="1.5pt">
              <v:shadow on="t" type="double" opacity=".5" color2="shadow add(102)" offset="-3pt,-3pt" offset2="-6pt,-6pt"/>
            </v:line>
            <v:line id="_x0000_s1994" style="position:absolute;flip:x" from="4043,11656" to="4810,11657" strokecolor="#484329" strokeweight="1.5pt">
              <v:stroke endarrow="block"/>
              <v:shadow on="t" type="double" opacity=".5" color2="shadow add(102)" offset="-3pt,-3pt" offset2="-6pt,-6pt"/>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995" type="#_x0000_t9" style="position:absolute;left:4472;top:2798;width:2464;height:702" strokecolor="#484329">
              <v:shadow on="t" type="double" opacity=".5" color2="shadow add(102)" offset="-3pt,-3pt" offset2="-6pt,-6pt"/>
              <v:textbox style="mso-next-textbox:#_x0000_s1995">
                <w:txbxContent>
                  <w:p w:rsidR="00911310" w:rsidRPr="0071272E" w:rsidRDefault="00911310" w:rsidP="004A60E4">
                    <w:pPr>
                      <w:jc w:val="center"/>
                      <w:rPr>
                        <w:rFonts w:ascii="Calibri" w:hAnsi="Calibri"/>
                        <w:color w:val="0000FF"/>
                        <w:sz w:val="16"/>
                        <w:szCs w:val="16"/>
                      </w:rPr>
                    </w:pPr>
                    <w:proofErr w:type="gramStart"/>
                    <w:r w:rsidRPr="0071272E">
                      <w:rPr>
                        <w:rFonts w:ascii="Calibri" w:hAnsi="Calibri"/>
                        <w:color w:val="0000FF"/>
                        <w:sz w:val="16"/>
                        <w:szCs w:val="16"/>
                      </w:rPr>
                      <w:t>Alımla ilgili bilgi, belge, katalog. teknik</w:t>
                    </w:r>
                    <w:proofErr w:type="gramEnd"/>
                    <w:r w:rsidRPr="0071272E">
                      <w:rPr>
                        <w:rFonts w:ascii="Calibri" w:hAnsi="Calibri"/>
                        <w:color w:val="0000FF"/>
                        <w:sz w:val="16"/>
                        <w:szCs w:val="16"/>
                      </w:rPr>
                      <w:t xml:space="preserve"> şartname gibi maliyeti etkileyecek unsurların toplanması</w:t>
                    </w:r>
                  </w:p>
                  <w:p w:rsidR="00911310" w:rsidRDefault="00911310" w:rsidP="004A60E4"/>
                </w:txbxContent>
              </v:textbox>
            </v:shape>
            <v:shape id="_x0000_s1996" type="#_x0000_t9" style="position:absolute;left:3102;top:3318;width:1913;height:675" strokecolor="#484329">
              <v:shadow on="t" type="double" opacity=".5" color2="shadow add(102)" offset="-3pt,-3pt" offset2="-6pt,-6pt"/>
              <v:textbox style="mso-next-textbox:#_x0000_s1996">
                <w:txbxContent>
                  <w:p w:rsidR="00911310" w:rsidRPr="0071272E" w:rsidRDefault="00911310" w:rsidP="004A60E4">
                    <w:pPr>
                      <w:jc w:val="center"/>
                      <w:rPr>
                        <w:rFonts w:ascii="Calibri" w:hAnsi="Calibri"/>
                        <w:color w:val="0000FF"/>
                        <w:sz w:val="16"/>
                        <w:szCs w:val="16"/>
                      </w:rPr>
                    </w:pPr>
                    <w:r w:rsidRPr="0071272E">
                      <w:rPr>
                        <w:rFonts w:ascii="Calibri" w:hAnsi="Calibri"/>
                        <w:color w:val="0000FF"/>
                        <w:sz w:val="16"/>
                        <w:szCs w:val="16"/>
                      </w:rPr>
                      <w:t>Yapılacak alım avans, kredi sınırları içerisinde.</w:t>
                    </w:r>
                  </w:p>
                  <w:p w:rsidR="00911310" w:rsidRDefault="00911310" w:rsidP="004A60E4"/>
                </w:txbxContent>
              </v:textbox>
            </v:shape>
            <v:shape id="_x0000_s1997" type="#_x0000_t9" style="position:absolute;left:4810;top:2131;width:1913;height:667" strokecolor="#484329">
              <v:shadow on="t" type="double" opacity=".5" color2="shadow add(102)" offset="-3pt,-3pt" offset2="-6pt,-6pt"/>
              <v:textbox style="mso-next-textbox:#_x0000_s1997">
                <w:txbxContent>
                  <w:p w:rsidR="00911310" w:rsidRPr="00DB6A76" w:rsidRDefault="00911310" w:rsidP="004A60E4">
                    <w:pPr>
                      <w:jc w:val="center"/>
                      <w:rPr>
                        <w:rFonts w:ascii="Calibri" w:hAnsi="Calibri"/>
                        <w:color w:val="0000FF"/>
                        <w:sz w:val="16"/>
                        <w:szCs w:val="16"/>
                      </w:rPr>
                    </w:pPr>
                    <w:r w:rsidRPr="00DB6A76">
                      <w:rPr>
                        <w:rFonts w:ascii="Calibri" w:hAnsi="Calibri"/>
                        <w:color w:val="0000FF"/>
                        <w:sz w:val="16"/>
                        <w:szCs w:val="16"/>
                      </w:rPr>
                      <w:t>Acil alımı gereken mal veya hizmetin belirlenmesi</w:t>
                    </w:r>
                  </w:p>
                  <w:p w:rsidR="00911310" w:rsidRDefault="00911310" w:rsidP="004A60E4"/>
                </w:txbxContent>
              </v:textbox>
            </v:shape>
            <v:shape id="_x0000_s1998" type="#_x0000_t9" style="position:absolute;left:6574;top:3318;width:1913;height:674" strokecolor="#484329">
              <v:shadow on="t" type="double" opacity=".5" color2="shadow add(102)" offset="-3pt,-3pt" offset2="-6pt,-6pt"/>
              <v:textbox style="mso-next-textbox:#_x0000_s1998">
                <w:txbxContent>
                  <w:p w:rsidR="00911310" w:rsidRPr="0071272E" w:rsidRDefault="00911310" w:rsidP="004A60E4">
                    <w:pPr>
                      <w:jc w:val="center"/>
                      <w:rPr>
                        <w:rFonts w:ascii="Calibri" w:hAnsi="Calibri"/>
                        <w:color w:val="0000FF"/>
                        <w:sz w:val="16"/>
                        <w:szCs w:val="16"/>
                      </w:rPr>
                    </w:pPr>
                    <w:r w:rsidRPr="0071272E">
                      <w:rPr>
                        <w:rFonts w:ascii="Calibri" w:hAnsi="Calibri"/>
                        <w:color w:val="0000FF"/>
                        <w:sz w:val="16"/>
                        <w:szCs w:val="16"/>
                      </w:rPr>
                      <w:t>Yapılacak alım avans, kredi sınırları içerisinde değil.</w:t>
                    </w:r>
                  </w:p>
                  <w:p w:rsidR="00911310" w:rsidRDefault="00911310" w:rsidP="004A60E4"/>
                </w:txbxContent>
              </v:textbox>
            </v:shape>
            <v:shape id="_x0000_s1999" type="#_x0000_t9" style="position:absolute;left:2001;top:4058;width:1917;height:676" strokecolor="#484329">
              <v:shadow on="t" type="double" opacity=".5" color2="shadow add(102)" offset="-3pt,-3pt" offset2="-6pt,-6pt"/>
              <v:textbox style="mso-next-textbox:#_x0000_s1999">
                <w:txbxContent>
                  <w:p w:rsidR="00911310" w:rsidRDefault="00911310" w:rsidP="004A60E4">
                    <w:r w:rsidRPr="0071272E">
                      <w:rPr>
                        <w:color w:val="0000FF"/>
                        <w:sz w:val="16"/>
                        <w:szCs w:val="16"/>
                      </w:rPr>
                      <w:t xml:space="preserve">Bütçe </w:t>
                    </w:r>
                    <w:r w:rsidRPr="0071272E">
                      <w:rPr>
                        <w:rFonts w:ascii="Calibri" w:hAnsi="Calibri"/>
                        <w:color w:val="0000FF"/>
                        <w:sz w:val="16"/>
                        <w:szCs w:val="16"/>
                      </w:rPr>
                      <w:t>kaleminde</w:t>
                    </w:r>
                    <w:r w:rsidRPr="0071272E">
                      <w:rPr>
                        <w:color w:val="0000FF"/>
                        <w:sz w:val="16"/>
                        <w:szCs w:val="16"/>
                      </w:rPr>
                      <w:t xml:space="preserve"> yeterli ödeneğin olması</w:t>
                    </w:r>
                  </w:p>
                </w:txbxContent>
              </v:textbox>
            </v:shape>
            <v:shape id="_x0000_s2000" type="#_x0000_t9" style="position:absolute;left:4038;top:4060;width:1916;height:674" strokecolor="#484329">
              <v:shadow on="t" type="double" opacity=".5" color2="shadow add(102)" offset="-3pt,-3pt" offset2="-6pt,-6pt"/>
              <v:textbox style="mso-next-textbox:#_x0000_s2000">
                <w:txbxContent>
                  <w:p w:rsidR="00911310" w:rsidRDefault="00911310" w:rsidP="004A60E4">
                    <w:r w:rsidRPr="0071272E">
                      <w:rPr>
                        <w:color w:val="0000FF"/>
                        <w:sz w:val="16"/>
                        <w:szCs w:val="16"/>
                      </w:rPr>
                      <w:t xml:space="preserve">Bütçe </w:t>
                    </w:r>
                    <w:r w:rsidRPr="0071272E">
                      <w:rPr>
                        <w:rFonts w:ascii="Calibri" w:hAnsi="Calibri"/>
                        <w:color w:val="0000FF"/>
                        <w:sz w:val="16"/>
                        <w:szCs w:val="16"/>
                      </w:rPr>
                      <w:t>kaleminde</w:t>
                    </w:r>
                    <w:r w:rsidRPr="0071272E">
                      <w:rPr>
                        <w:color w:val="0000FF"/>
                        <w:sz w:val="16"/>
                        <w:szCs w:val="16"/>
                      </w:rPr>
                      <w:t xml:space="preserve"> yeterli ödeneğin olma</w:t>
                    </w:r>
                    <w:r>
                      <w:rPr>
                        <w:color w:val="0000FF"/>
                        <w:sz w:val="16"/>
                        <w:szCs w:val="16"/>
                      </w:rPr>
                      <w:t>ma</w:t>
                    </w:r>
                    <w:r w:rsidRPr="0071272E">
                      <w:rPr>
                        <w:color w:val="0000FF"/>
                        <w:sz w:val="16"/>
                        <w:szCs w:val="16"/>
                      </w:rPr>
                      <w:t>sı</w:t>
                    </w:r>
                  </w:p>
                </w:txbxContent>
              </v:textbox>
            </v:shape>
            <v:rect id="_x0000_s2001" style="position:absolute;left:7809;top:4236;width:1602;height:440" strokecolor="#484329">
              <v:shadow on="t" type="double" opacity=".5" color2="shadow add(102)" offset="-3pt,-3pt" offset2="-6pt,-6pt"/>
              <v:textbox style="mso-next-textbox:#_x0000_s2001">
                <w:txbxContent>
                  <w:p w:rsidR="00911310" w:rsidRDefault="00911310" w:rsidP="004A60E4">
                    <w:r w:rsidRPr="0071272E">
                      <w:rPr>
                        <w:rFonts w:ascii="Calibri" w:hAnsi="Calibri"/>
                        <w:color w:val="0000FF"/>
                        <w:sz w:val="16"/>
                        <w:szCs w:val="16"/>
                      </w:rPr>
                      <w:t>İhale yolun</w:t>
                    </w:r>
                    <w:r w:rsidRPr="00B146F5">
                      <w:rPr>
                        <w:rFonts w:ascii="Calibri" w:hAnsi="Calibri"/>
                        <w:color w:val="0000FF"/>
                        <w:sz w:val="16"/>
                        <w:szCs w:val="16"/>
                      </w:rPr>
                      <w:t xml:space="preserve"> </w:t>
                    </w:r>
                    <w:r w:rsidRPr="0071272E">
                      <w:rPr>
                        <w:rFonts w:ascii="Calibri" w:hAnsi="Calibri"/>
                        <w:color w:val="0000FF"/>
                        <w:sz w:val="16"/>
                        <w:szCs w:val="16"/>
                      </w:rPr>
                      <w:t>İhale yoluna gidilmesi a gidilmesi</w:t>
                    </w:r>
                  </w:p>
                </w:txbxContent>
              </v:textbox>
            </v:rect>
            <v:rect id="_x0000_s2002" style="position:absolute;left:6159;top:4240;width:1602;height:640" strokecolor="#484329">
              <v:shadow on="t" type="double" opacity=".5" color2="shadow add(102)" offset="-3pt,-3pt" offset2="-6pt,-6pt"/>
              <v:textbox style="mso-next-textbox:#_x0000_s2002">
                <w:txbxContent>
                  <w:p w:rsidR="00911310" w:rsidRPr="00730CB7" w:rsidRDefault="00911310" w:rsidP="004A60E4">
                    <w:pPr>
                      <w:jc w:val="center"/>
                      <w:rPr>
                        <w:color w:val="0000FF"/>
                        <w:sz w:val="16"/>
                        <w:szCs w:val="16"/>
                      </w:rPr>
                    </w:pPr>
                    <w:r w:rsidRPr="00730CB7">
                      <w:rPr>
                        <w:color w:val="0000FF"/>
                        <w:sz w:val="16"/>
                        <w:szCs w:val="16"/>
                      </w:rPr>
                      <w:t>Ödenek aktarımı ya da Ankara Üniversitesi Strateji Geliştirme Daire Başkanlığından ek ödenek talebi.</w:t>
                    </w:r>
                  </w:p>
                  <w:p w:rsidR="00911310" w:rsidRPr="00B146F5" w:rsidRDefault="00911310" w:rsidP="004A60E4"/>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2003" type="#_x0000_t114" style="position:absolute;left:2732;top:5910;width:1551;height:801" strokecolor="#484329">
              <v:shadow on="t" type="double" opacity=".5" color2="shadow add(102)" offset="-3pt,-3pt" offset2="-6pt,-6pt"/>
              <v:textbox style="mso-next-textbox:#_x0000_s2003">
                <w:txbxContent>
                  <w:p w:rsidR="00911310" w:rsidRPr="0071272E" w:rsidRDefault="00911310" w:rsidP="004A60E4">
                    <w:pPr>
                      <w:jc w:val="center"/>
                      <w:rPr>
                        <w:rFonts w:ascii="Calibri" w:hAnsi="Calibri"/>
                        <w:color w:val="0000FF"/>
                        <w:sz w:val="16"/>
                        <w:szCs w:val="16"/>
                      </w:rPr>
                    </w:pPr>
                    <w:r w:rsidRPr="0071272E">
                      <w:rPr>
                        <w:rFonts w:ascii="Calibri" w:hAnsi="Calibri"/>
                        <w:color w:val="0000FF"/>
                        <w:sz w:val="16"/>
                        <w:szCs w:val="16"/>
                      </w:rPr>
                      <w:t>Hazırlanmış olan Harcama Talimatı belgesi enstitü Sekreteri ve Harcama Yetkilisi tarafından imzalanır.</w:t>
                    </w:r>
                  </w:p>
                  <w:p w:rsidR="00911310" w:rsidRPr="0012504B" w:rsidRDefault="00911310" w:rsidP="004A60E4"/>
                </w:txbxContent>
              </v:textbox>
            </v:shape>
            <v:shape id="_x0000_s2004" type="#_x0000_t114" style="position:absolute;left:5083;top:5862;width:1551;height:965" strokecolor="#484329">
              <v:shadow on="t" type="double" opacity=".5" color2="shadow add(102)" offset="-3pt,-3pt" offset2="-6pt,-6pt"/>
              <v:textbox style="mso-next-textbox:#_x0000_s2004">
                <w:txbxContent>
                  <w:p w:rsidR="00911310" w:rsidRPr="0012504B" w:rsidRDefault="00911310" w:rsidP="004A60E4">
                    <w:r w:rsidRPr="0071272E">
                      <w:rPr>
                        <w:rFonts w:ascii="Calibri" w:hAnsi="Calibri"/>
                        <w:color w:val="0000FF"/>
                        <w:sz w:val="16"/>
                        <w:szCs w:val="16"/>
                      </w:rPr>
                      <w:t>Görevlendirilen personel adına Muhasebe İşlem Fişi düzenlenerek Enstitü Sekreteri ve Harcama Yetkilisi tarafından imzalanır</w:t>
                    </w:r>
                  </w:p>
                </w:txbxContent>
              </v:textbox>
            </v:shape>
            <v:shape id="_x0000_s2005" type="#_x0000_t114" style="position:absolute;left:7274;top:5680;width:2198;height:1147" strokecolor="#484329">
              <v:shadow on="t" type="double" opacity=".5" color2="shadow add(102)" offset="-3pt,-3pt" offset2="-6pt,-6pt"/>
              <v:textbox style="mso-next-textbox:#_x0000_s2005">
                <w:txbxContent>
                  <w:p w:rsidR="00911310" w:rsidRPr="0012504B" w:rsidRDefault="00911310" w:rsidP="004A60E4"/>
                </w:txbxContent>
              </v:textbox>
            </v:shape>
            <v:shape id="_x0000_s2006" type="#_x0000_t114" style="position:absolute;left:7081;top:5862;width:2209;height:1283" strokecolor="#484329">
              <v:shadow on="t" type="double" opacity=".5" color2="shadow add(102)" offset="-3pt,-3pt" offset2="-6pt,-6pt"/>
              <v:textbox style="mso-next-textbox:#_x0000_s2006">
                <w:txbxContent>
                  <w:p w:rsidR="00911310" w:rsidRPr="0071272E" w:rsidRDefault="00911310" w:rsidP="004A60E4">
                    <w:pPr>
                      <w:jc w:val="center"/>
                      <w:rPr>
                        <w:rFonts w:ascii="Calibri" w:hAnsi="Calibri"/>
                        <w:color w:val="0000FF"/>
                        <w:sz w:val="16"/>
                        <w:szCs w:val="16"/>
                      </w:rPr>
                    </w:pPr>
                    <w:r w:rsidRPr="0071272E">
                      <w:rPr>
                        <w:rFonts w:ascii="Calibri" w:hAnsi="Calibri"/>
                        <w:color w:val="0000FF"/>
                        <w:sz w:val="16"/>
                        <w:szCs w:val="16"/>
                      </w:rPr>
                      <w:t>Satın alma Birimine gelen muhasebe işlem fişi belgesi ve eklerinde imza, kaşe ve mühürlerin tamamlanıp tamamlanmadığı kontrol edilerek Evrak Teslim Tutanağı düzenlenir ve ödemenin yapılması için Strateji Geliştirme Daire Başkanlığına Gönderilir.</w:t>
                    </w:r>
                  </w:p>
                  <w:p w:rsidR="00911310" w:rsidRPr="0012504B" w:rsidRDefault="00911310" w:rsidP="004A60E4"/>
                </w:txbxContent>
              </v:textbox>
            </v:shape>
            <v:rect id="_x0000_s2007" style="position:absolute;left:2577;top:6961;width:1831;height:743" strokecolor="#17365d" strokeweight="1.5pt">
              <v:shadow on="t" type="double" opacity=".5" color2="shadow add(102)" offset="-3pt,-3pt" offset2="-6pt,-6pt"/>
              <o:extrusion v:ext="view" viewpoint="-34.72222mm" viewpointorigin="-.5" skewangle="-45" lightposition="-50000" lightposition2="50000"/>
              <v:textbox style="mso-next-textbox:#_x0000_s2007">
                <w:txbxContent>
                  <w:p w:rsidR="00911310" w:rsidRPr="002156E9" w:rsidRDefault="00911310" w:rsidP="004A60E4">
                    <w:pPr>
                      <w:rPr>
                        <w:szCs w:val="16"/>
                      </w:rPr>
                    </w:pPr>
                    <w:r w:rsidRPr="0071272E">
                      <w:rPr>
                        <w:rFonts w:ascii="Calibri" w:hAnsi="Calibri"/>
                        <w:color w:val="0000FF"/>
                        <w:sz w:val="16"/>
                        <w:szCs w:val="16"/>
                      </w:rPr>
                      <w:t>Alımı yapılan mal-malzeme Taşınır Kayıt Kontrol Yetkilisi tarafından teslim alınarak Muayene ve Kabul Komisyonu tarafından kontrolünün yapılması istenir</w:t>
                    </w:r>
                  </w:p>
                </w:txbxContent>
              </v:textbox>
            </v:rect>
            <v:shape id="_x0000_s2008" type="#_x0000_t114" style="position:absolute;left:7700;top:8257;width:1550;height:965" strokecolor="#484329">
              <v:shadow on="t" type="double" opacity=".5" color2="shadow add(102)" offset="-3pt,-3pt" offset2="-6pt,-6pt"/>
              <v:textbox style="mso-next-textbox:#_x0000_s2008">
                <w:txbxContent>
                  <w:p w:rsidR="00911310" w:rsidRPr="002156E9" w:rsidRDefault="00911310" w:rsidP="004A60E4">
                    <w:r w:rsidRPr="00F62935">
                      <w:rPr>
                        <w:rFonts w:ascii="Calibri" w:hAnsi="Calibri"/>
                        <w:color w:val="0000FF"/>
                        <w:sz w:val="16"/>
                        <w:szCs w:val="16"/>
                      </w:rPr>
                      <w:t>Taşınır Kayıt Kontrol Yetkilisi Tarafından malın depoya alınarak Taşınır İşlem Fişi düzenlenmesi</w:t>
                    </w:r>
                  </w:p>
                </w:txbxContent>
              </v:textbox>
            </v:shape>
            <v:shape id="_x0000_s2009" type="#_x0000_t114" style="position:absolute;left:5539;top:8278;width:1550;height:965" strokecolor="#484329">
              <v:shadow on="t" type="double" opacity=".5" color2="shadow add(102)" offset="-3pt,-3pt" offset2="-6pt,-6pt"/>
              <v:textbox style="mso-next-textbox:#_x0000_s2009">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Muayene ve Kabul Komisyonu Tutanağının düzenlenerek üyeler tarafından imzalanması.</w:t>
                    </w:r>
                  </w:p>
                  <w:p w:rsidR="00911310" w:rsidRPr="002156E9" w:rsidRDefault="00911310" w:rsidP="004A60E4"/>
                </w:txbxContent>
              </v:textbox>
            </v:shape>
            <v:shapetype id="_x0000_t4" coordsize="21600,21600" o:spt="4" path="m10800,l,10800,10800,21600,21600,10800xe">
              <v:stroke joinstyle="miter"/>
              <v:path gradientshapeok="t" o:connecttype="rect" textboxrect="5400,5400,16200,16200"/>
            </v:shapetype>
            <v:shape id="_x0000_s2010" type="#_x0000_t4" style="position:absolute;left:1964;top:9724;width:1343;height:1468" strokecolor="#484329">
              <v:shadow on="t" type="double" opacity=".5" color2="shadow add(102)" offset="-3pt,-3pt" offset2="-6pt,-6pt"/>
              <v:textbox style="mso-next-textbox:#_x0000_s2010">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 xml:space="preserve">Satın </w:t>
                    </w:r>
                    <w:r>
                      <w:rPr>
                        <w:rFonts w:ascii="Calibri" w:hAnsi="Calibri"/>
                        <w:color w:val="0000FF"/>
                        <w:sz w:val="16"/>
                        <w:szCs w:val="16"/>
                      </w:rPr>
                      <w:t>alma süreci sonlandırılır</w:t>
                    </w:r>
                  </w:p>
                  <w:p w:rsidR="00911310" w:rsidRDefault="00911310" w:rsidP="004A60E4"/>
                </w:txbxContent>
              </v:textbox>
            </v:shape>
            <v:shape id="_x0000_s2011" type="#_x0000_t4" style="position:absolute;left:4408;top:10646;width:2437;height:1475" strokecolor="#484329">
              <v:shadow on="t" type="double" opacity=".5" color2="shadow add(102)" offset="-3pt,-3pt" offset2="-6pt,-6pt"/>
              <v:textbox style="mso-next-textbox:#_x0000_s2011">
                <w:txbxContent>
                  <w:p w:rsidR="00911310" w:rsidRPr="00911310" w:rsidRDefault="00911310" w:rsidP="004A60E4">
                    <w:pPr>
                      <w:rPr>
                        <w:sz w:val="14"/>
                        <w:szCs w:val="14"/>
                      </w:rPr>
                    </w:pPr>
                    <w:r w:rsidRPr="00911310">
                      <w:rPr>
                        <w:rFonts w:ascii="Calibri" w:hAnsi="Calibri"/>
                        <w:color w:val="0000FF"/>
                        <w:sz w:val="14"/>
                        <w:szCs w:val="14"/>
                      </w:rPr>
                      <w:t>Enstitü Sekreteri tarafından imzalanarak kendisine gönderilen Ödeme Emri Belgesi ve ekleri Harcama Yetkilisi (Müdür)  tarafından kontrol edilerek imzalanır</w:t>
                    </w:r>
                  </w:p>
                  <w:p w:rsidR="00911310" w:rsidRPr="00F62935" w:rsidRDefault="00911310" w:rsidP="004A60E4">
                    <w:pPr>
                      <w:jc w:val="center"/>
                      <w:rPr>
                        <w:rFonts w:ascii="Calibri" w:hAnsi="Calibri"/>
                        <w:color w:val="0000FF"/>
                        <w:sz w:val="16"/>
                        <w:szCs w:val="16"/>
                      </w:rPr>
                    </w:pPr>
                  </w:p>
                  <w:p w:rsidR="00911310" w:rsidRDefault="00911310" w:rsidP="004A60E4"/>
                </w:txbxContent>
              </v:textbox>
            </v:shape>
            <v:shape id="_x0000_s2012" type="#_x0000_t114" style="position:absolute;left:7506;top:10195;width:2208;height:1283" strokecolor="#484329">
              <v:shadow on="t" type="double" opacity=".5" color2="shadow add(102)" offset="-3pt,-3pt" offset2="-6pt,-6pt"/>
              <v:textbox style="mso-next-textbox:#_x0000_s2012">
                <w:txbxContent>
                  <w:p w:rsidR="00911310" w:rsidRPr="00911310" w:rsidRDefault="00911310" w:rsidP="004A60E4"/>
                </w:txbxContent>
              </v:textbox>
            </v:shape>
            <v:shape id="_x0000_s2013" type="#_x0000_t114" style="position:absolute;left:7457;top:9770;width:2209;height:1617" strokecolor="#484329">
              <v:shadow on="t" type="double" opacity=".5" color2="shadow add(102)" offset="-3pt,-3pt" offset2="-6pt,-6pt"/>
              <v:textbox style="mso-next-textbox:#_x0000_s2013">
                <w:txbxContent>
                  <w:p w:rsidR="00911310" w:rsidRDefault="00911310" w:rsidP="004A60E4">
                    <w:pPr>
                      <w:rPr>
                        <w:rFonts w:ascii="Calibri" w:hAnsi="Calibri"/>
                        <w:color w:val="0000FF"/>
                        <w:sz w:val="16"/>
                        <w:szCs w:val="16"/>
                      </w:rPr>
                    </w:pPr>
                    <w:r w:rsidRPr="00F62935">
                      <w:rPr>
                        <w:rFonts w:ascii="Calibri" w:hAnsi="Calibri"/>
                        <w:color w:val="0000FF"/>
                        <w:sz w:val="16"/>
                        <w:szCs w:val="16"/>
                      </w:rPr>
                      <w:t>Fatura, Taşınır İşlem Fişi, Muayene ve Kabul Komisyonu Tutanağı satın alma birimince kontrol edilerek limiti aşan kısım için Vergi Borcu Yoktur yazısı istenir. Ödeme Emri Belgesi (mahsup) düzenlenerek Enstitü Sekreterine kontrol ve imzalanması amacıyla gönderilir</w:t>
                    </w:r>
                    <w:r w:rsidRPr="00911310">
                      <w:rPr>
                        <w:rFonts w:ascii="Calibri" w:hAnsi="Calibri"/>
                        <w:color w:val="0000FF"/>
                        <w:sz w:val="16"/>
                        <w:szCs w:val="16"/>
                      </w:rPr>
                      <w:t xml:space="preserve"> </w:t>
                    </w:r>
                  </w:p>
                </w:txbxContent>
              </v:textbox>
            </v:shape>
            <v:shape id="_x0000_s2014" type="#_x0000_t4" style="position:absolute;left:3151;top:9748;width:1771;height:1497" strokecolor="#484329">
              <v:shadow on="t" type="double" opacity=".5" color2="shadow add(102)" offset="-3pt,-3pt" offset2="-6pt,-6pt"/>
              <v:textbox style="mso-next-textbox:#_x0000_s2014">
                <w:txbxContent>
                  <w:p w:rsidR="00911310" w:rsidRPr="00F62935" w:rsidRDefault="00911310" w:rsidP="004A60E4">
                    <w:pPr>
                      <w:jc w:val="center"/>
                      <w:rPr>
                        <w:rFonts w:ascii="Calibri" w:hAnsi="Calibri"/>
                        <w:color w:val="0000FF"/>
                        <w:sz w:val="16"/>
                        <w:szCs w:val="16"/>
                      </w:rPr>
                    </w:pPr>
                    <w:r w:rsidRPr="00F62935">
                      <w:rPr>
                        <w:rFonts w:ascii="Calibri" w:hAnsi="Calibri"/>
                        <w:color w:val="0000FF"/>
                        <w:sz w:val="16"/>
                        <w:szCs w:val="16"/>
                      </w:rPr>
                      <w:t>Firma tarafından istenen şart</w:t>
                    </w:r>
                    <w:r>
                      <w:rPr>
                        <w:rFonts w:ascii="Calibri" w:hAnsi="Calibri"/>
                        <w:color w:val="0000FF"/>
                        <w:sz w:val="16"/>
                        <w:szCs w:val="16"/>
                      </w:rPr>
                      <w:t>lara uygun malzemenin verilmesi</w:t>
                    </w:r>
                  </w:p>
                  <w:p w:rsidR="00911310" w:rsidRPr="00F62935" w:rsidRDefault="00911310" w:rsidP="004A60E4">
                    <w:pPr>
                      <w:jc w:val="center"/>
                      <w:rPr>
                        <w:rFonts w:ascii="Calibri" w:hAnsi="Calibri"/>
                        <w:color w:val="0000FF"/>
                        <w:sz w:val="16"/>
                        <w:szCs w:val="16"/>
                      </w:rPr>
                    </w:pPr>
                  </w:p>
                  <w:p w:rsidR="00911310" w:rsidRDefault="00911310" w:rsidP="004A60E4"/>
                </w:txbxContent>
              </v:textbox>
            </v:shape>
            <v:line id="_x0000_s2016" style="position:absolute" from="8562,4734" to="8563,5417" strokecolor="#484329" strokeweight="1.75pt">
              <v:shadow on="t" type="double" opacity=".5" color2="shadow add(102)" offset="-3pt,-3pt" offset2="-6pt,-6pt"/>
            </v:line>
            <v:line id="_x0000_s2017" style="position:absolute;flip:x" from="7333,5417" to="8564,5420" strokecolor="#484329" strokeweight="1.75pt">
              <v:stroke endarrow="block"/>
              <v:shadow on="t" type="double" opacity=".5" color2="shadow add(102)" offset="-3pt,-3pt" offset2="-6pt,-6pt"/>
            </v:line>
            <v:line id="_x0000_s2018" style="position:absolute;flip:x" from="7091,10424" to="7457,10426" strokecolor="#484329" strokeweight="1.5pt">
              <v:stroke endarrow="block"/>
              <v:shadow on="t" type="double" opacity=".5" color2="shadow add(102)" offset="-3pt,-3pt" offset2="-6pt,-6pt"/>
            </v:line>
            <v:line id="_x0000_s2019" style="position:absolute;flip:x" from="6574,11247" to="6994,11248" strokecolor="#484329" strokeweight="1.5pt">
              <v:stroke endarrow="block"/>
              <v:shadow on="t" type="double" opacity=".5" color2="shadow add(102)" offset="-3pt,-3pt" offset2="-6pt,-6pt"/>
            </v:line>
            <v:line id="_x0000_s2021" style="position:absolute" from="6691,3318" to="6692,3565" strokecolor="#17365d" strokeweight="1.75pt">
              <v:stroke endarrow="block"/>
              <v:shadow on="t" type="double" opacity=".5" color2="shadow add(102)" offset="-3pt,-3pt" offset2="-6pt,-6pt"/>
            </v:line>
            <v:line id="_x0000_s2022" style="position:absolute" from="4810,3318" to="4811,3565" strokecolor="#17365d" strokeweight="1.75pt">
              <v:stroke endarrow="block"/>
              <v:shadow on="t" type="double" opacity=".5" color2="shadow add(102)" offset="-3pt,-3pt" offset2="-6pt,-6pt"/>
            </v:line>
            <w10:anchorlock/>
          </v:group>
        </w:pict>
      </w:r>
    </w:p>
    <w:p w:rsidR="00FF0E8A" w:rsidRPr="00531D82" w:rsidRDefault="00911310" w:rsidP="00531D82">
      <w:pPr>
        <w:jc w:val="center"/>
        <w:rPr>
          <w:rFonts w:ascii="Calibri" w:hAnsi="Calibri"/>
          <w:color w:val="0000FF"/>
          <w:sz w:val="16"/>
          <w:szCs w:val="16"/>
        </w:rPr>
      </w:pPr>
      <w:r w:rsidRPr="00F62935">
        <w:rPr>
          <w:rFonts w:ascii="Calibri" w:hAnsi="Calibri"/>
          <w:color w:val="0000FF"/>
          <w:sz w:val="16"/>
          <w:szCs w:val="16"/>
        </w:rPr>
        <w:t>.</w:t>
      </w:r>
    </w:p>
    <w:sectPr w:rsidR="00FF0E8A" w:rsidRPr="00531D82" w:rsidSect="008D0E0F">
      <w:pgSz w:w="11906" w:h="16838"/>
      <w:pgMar w:top="567" w:right="140" w:bottom="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5A6B7A"/>
    <w:rsid w:val="000702A7"/>
    <w:rsid w:val="000A654A"/>
    <w:rsid w:val="000B4A7A"/>
    <w:rsid w:val="0012504B"/>
    <w:rsid w:val="00140B5D"/>
    <w:rsid w:val="001C32B4"/>
    <w:rsid w:val="001C39F1"/>
    <w:rsid w:val="002156E9"/>
    <w:rsid w:val="00261605"/>
    <w:rsid w:val="00273BD8"/>
    <w:rsid w:val="00274868"/>
    <w:rsid w:val="0028410E"/>
    <w:rsid w:val="002C3278"/>
    <w:rsid w:val="002F541F"/>
    <w:rsid w:val="00324F5E"/>
    <w:rsid w:val="003431A1"/>
    <w:rsid w:val="00351D45"/>
    <w:rsid w:val="0038625D"/>
    <w:rsid w:val="004800CF"/>
    <w:rsid w:val="004A60E4"/>
    <w:rsid w:val="00531D82"/>
    <w:rsid w:val="0057766F"/>
    <w:rsid w:val="00596D42"/>
    <w:rsid w:val="005A6B7A"/>
    <w:rsid w:val="00644641"/>
    <w:rsid w:val="00663E24"/>
    <w:rsid w:val="0068306C"/>
    <w:rsid w:val="006949CC"/>
    <w:rsid w:val="006A1380"/>
    <w:rsid w:val="006D6921"/>
    <w:rsid w:val="0071272E"/>
    <w:rsid w:val="00730CB7"/>
    <w:rsid w:val="00755D76"/>
    <w:rsid w:val="007A7D06"/>
    <w:rsid w:val="007C05F7"/>
    <w:rsid w:val="00811AB6"/>
    <w:rsid w:val="008668BE"/>
    <w:rsid w:val="008D0E0F"/>
    <w:rsid w:val="00911310"/>
    <w:rsid w:val="00913517"/>
    <w:rsid w:val="00950B83"/>
    <w:rsid w:val="0095153D"/>
    <w:rsid w:val="0096353F"/>
    <w:rsid w:val="009828BE"/>
    <w:rsid w:val="00995B96"/>
    <w:rsid w:val="009B5A6B"/>
    <w:rsid w:val="009E3574"/>
    <w:rsid w:val="00A02E86"/>
    <w:rsid w:val="00A20D21"/>
    <w:rsid w:val="00A37FF9"/>
    <w:rsid w:val="00A62C5B"/>
    <w:rsid w:val="00A67BA3"/>
    <w:rsid w:val="00AA5E87"/>
    <w:rsid w:val="00AE2C40"/>
    <w:rsid w:val="00B00172"/>
    <w:rsid w:val="00B146F5"/>
    <w:rsid w:val="00B44D5A"/>
    <w:rsid w:val="00B73A36"/>
    <w:rsid w:val="00B818D0"/>
    <w:rsid w:val="00BA6F4F"/>
    <w:rsid w:val="00BB2B17"/>
    <w:rsid w:val="00BB5959"/>
    <w:rsid w:val="00C024FF"/>
    <w:rsid w:val="00C076B6"/>
    <w:rsid w:val="00C704F9"/>
    <w:rsid w:val="00CA0244"/>
    <w:rsid w:val="00CD4AD7"/>
    <w:rsid w:val="00CF5CB2"/>
    <w:rsid w:val="00D04E56"/>
    <w:rsid w:val="00D379E5"/>
    <w:rsid w:val="00D87030"/>
    <w:rsid w:val="00DA2D6E"/>
    <w:rsid w:val="00DB6A76"/>
    <w:rsid w:val="00DD3866"/>
    <w:rsid w:val="00DD7363"/>
    <w:rsid w:val="00DF2E1B"/>
    <w:rsid w:val="00E63273"/>
    <w:rsid w:val="00E81E35"/>
    <w:rsid w:val="00ED7807"/>
    <w:rsid w:val="00EF21E0"/>
    <w:rsid w:val="00F528EE"/>
    <w:rsid w:val="00F54CC2"/>
    <w:rsid w:val="00F55419"/>
    <w:rsid w:val="00F5656D"/>
    <w:rsid w:val="00F60C30"/>
    <w:rsid w:val="00F62935"/>
    <w:rsid w:val="00FF0E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814]">
      <v:stroke color="none [814]"/>
      <v:shadow on="t" type="double" opacity=".5" color2="shadow add(102)" offset="-3pt,-3pt" offset2="-6pt,-6pt"/>
      <o:colormru v:ext="edit" colors="#960,#630,#006"/>
      <o:colormenu v:ext="edit" fillcolor="#f9c" strokecolor="lime" shadowcolor="none" extrusion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6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Words>
  <Characters>79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DOĞRUDAN TEMİN YOLUYLA MAL ALIMI TEMEL SÜREÇ ve ALT SÜREÇLERİ</vt:lpstr>
    </vt:vector>
  </TitlesOfParts>
  <Company/>
  <LinksUpToDate>false</LinksUpToDate>
  <CharactersWithSpaces>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DOĞRUDAN TEMİN YOLUYLA MAL ALIMI TEMEL SÜREÇ ve ALT SÜREÇLERİ</dc:title>
  <dc:creator>kullanici</dc:creator>
  <cp:lastModifiedBy>atik</cp:lastModifiedBy>
  <cp:revision>2</cp:revision>
  <cp:lastPrinted>2014-06-06T11:50:00Z</cp:lastPrinted>
  <dcterms:created xsi:type="dcterms:W3CDTF">2014-06-10T14:12:00Z</dcterms:created>
  <dcterms:modified xsi:type="dcterms:W3CDTF">2014-06-10T14:12:00Z</dcterms:modified>
</cp:coreProperties>
</file>